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1" w:rsidRPr="00F65BF1" w:rsidRDefault="00F65BF1" w:rsidP="00F65BF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2. DÖNEM </w:t>
      </w:r>
      <w:r w:rsidRPr="00F65BF1">
        <w:rPr>
          <w:rFonts w:ascii="Times New Roman" w:hAnsi="Times New Roman" w:cs="Times New Roman"/>
          <w:b/>
        </w:rPr>
        <w:t>İL İZLEME ARAŞTIRMASI</w:t>
      </w:r>
    </w:p>
    <w:p w:rsidR="00922975" w:rsidRPr="00F65BF1" w:rsidRDefault="007A4A4E" w:rsidP="00F65BF1">
      <w:pPr>
        <w:spacing w:after="0"/>
        <w:jc w:val="center"/>
        <w:rPr>
          <w:rFonts w:ascii="Times New Roman" w:hAnsi="Times New Roman" w:cs="Times New Roman"/>
          <w:b/>
        </w:rPr>
      </w:pPr>
      <w:r w:rsidRPr="00F65BF1">
        <w:rPr>
          <w:rFonts w:ascii="Times New Roman" w:hAnsi="Times New Roman" w:cs="Times New Roman"/>
          <w:b/>
        </w:rPr>
        <w:t xml:space="preserve">TÜRKÇE 5. SINIF </w:t>
      </w:r>
      <w:r w:rsidR="00F65BF1" w:rsidRPr="00F65BF1">
        <w:rPr>
          <w:rFonts w:ascii="Times New Roman" w:hAnsi="Times New Roman" w:cs="Times New Roman"/>
          <w:b/>
        </w:rPr>
        <w:t>K</w:t>
      </w:r>
      <w:r w:rsidR="00922975" w:rsidRPr="00F65BF1">
        <w:rPr>
          <w:rFonts w:ascii="Times New Roman" w:hAnsi="Times New Roman" w:cs="Times New Roman"/>
          <w:b/>
        </w:rPr>
        <w:t>AZANIMLAR</w:t>
      </w:r>
      <w:r w:rsidRPr="00F65BF1">
        <w:rPr>
          <w:rFonts w:ascii="Times New Roman" w:hAnsi="Times New Roman" w:cs="Times New Roman"/>
          <w:b/>
        </w:rPr>
        <w:t>I</w:t>
      </w:r>
    </w:p>
    <w:p w:rsidR="00922975" w:rsidRPr="00F65BF1" w:rsidRDefault="00922975" w:rsidP="00F65BF1">
      <w:pPr>
        <w:spacing w:after="0"/>
        <w:rPr>
          <w:rFonts w:ascii="Times New Roman" w:hAnsi="Times New Roman" w:cs="Times New Roman"/>
          <w:b/>
        </w:rPr>
      </w:pPr>
      <w:r w:rsidRPr="00F65BF1">
        <w:rPr>
          <w:rFonts w:ascii="Times New Roman" w:hAnsi="Times New Roman" w:cs="Times New Roman"/>
          <w:b/>
        </w:rPr>
        <w:t>OKUMA</w:t>
      </w:r>
    </w:p>
    <w:p w:rsidR="00922975" w:rsidRPr="00F65BF1" w:rsidRDefault="00922975" w:rsidP="00F65BF1">
      <w:pPr>
        <w:spacing w:after="0"/>
        <w:rPr>
          <w:rFonts w:ascii="Times New Roman" w:hAnsi="Times New Roman" w:cs="Times New Roman"/>
          <w:b/>
        </w:rPr>
      </w:pPr>
      <w:r w:rsidRPr="00F65BF1">
        <w:rPr>
          <w:rFonts w:ascii="Times New Roman" w:hAnsi="Times New Roman" w:cs="Times New Roman"/>
          <w:b/>
        </w:rPr>
        <w:t>(Akıcı Okuma kazanımları kapsam dışında bırakılmıştır.)</w:t>
      </w:r>
    </w:p>
    <w:p w:rsidR="00922975" w:rsidRPr="00F65BF1" w:rsidRDefault="00922975" w:rsidP="00F65BF1">
      <w:pPr>
        <w:spacing w:after="0"/>
        <w:rPr>
          <w:rFonts w:ascii="Times New Roman" w:hAnsi="Times New Roman" w:cs="Times New Roman"/>
          <w:b/>
        </w:rPr>
      </w:pPr>
      <w:r w:rsidRPr="00F65BF1">
        <w:rPr>
          <w:rFonts w:ascii="Times New Roman" w:hAnsi="Times New Roman" w:cs="Times New Roman"/>
          <w:b/>
        </w:rPr>
        <w:t xml:space="preserve">Söz Varlığı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T.5.3.5. Bağlamdan yararlanarak bilmediği kelime ve kelime gruplarının anlamını tahmin eder.</w:t>
      </w:r>
    </w:p>
    <w:p w:rsidR="00922975" w:rsidRPr="00F65BF1" w:rsidRDefault="00922975" w:rsidP="00F65BF1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Öğrencilerin tahmin ettikleri kelime ve kelime gruplarını öğrenmek için görseller, sözlük, atasözleri ve deyimler sözlüğü vb. araçları kullanmaları sağlanır. </w:t>
      </w:r>
    </w:p>
    <w:p w:rsidR="00922975" w:rsidRPr="00F65BF1" w:rsidRDefault="00922975" w:rsidP="00F65BF1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Öğrencinin öğrendiği kelime ve kelime gruplarından sözlük oluşturması teşvik edilir.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T.5.3.6. Deyim ve atasözlerinin metne katkısını belirler.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T.5.3.7. Kelimelerin eş anlamlılarını bulur.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T.5.3.8. Kelimelerin zıt anlamlılarını bulur.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T.5.3.9. Eş sesli kelimelerin anlamlarını ayırt eder. </w:t>
      </w:r>
    </w:p>
    <w:p w:rsidR="00922975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T.5.3.10. Kökleri ve ekleri ayırt eder.</w:t>
      </w:r>
    </w:p>
    <w:p w:rsidR="0079466C" w:rsidRPr="00F65BF1" w:rsidRDefault="00922975" w:rsidP="00F65BF1">
      <w:pPr>
        <w:pStyle w:val="ListeParagraf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T.5.3.11. Yapım ekinin işlevlerini açıklar. </w:t>
      </w:r>
    </w:p>
    <w:p w:rsidR="00922975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>Yapım ekleri ezberletilmez, işlevleri sezdirilir. Kelime</w:t>
      </w:r>
      <w:r w:rsidR="00F65BF1" w:rsidRPr="00F65BF1">
        <w:rPr>
          <w:rFonts w:ascii="Times New Roman" w:hAnsi="Times New Roman" w:cs="Times New Roman"/>
          <w:i/>
        </w:rPr>
        <w:t xml:space="preserve"> türetmenin mantığı kavratılır.</w:t>
      </w:r>
    </w:p>
    <w:p w:rsidR="00F65BF1" w:rsidRPr="00F65BF1" w:rsidRDefault="00F65BF1" w:rsidP="00F65BF1">
      <w:pPr>
        <w:spacing w:after="0"/>
        <w:rPr>
          <w:rFonts w:ascii="Times New Roman" w:hAnsi="Times New Roman" w:cs="Times New Roman"/>
          <w:b/>
        </w:rPr>
      </w:pPr>
    </w:p>
    <w:p w:rsidR="00922975" w:rsidRPr="00F65BF1" w:rsidRDefault="00F65BF1" w:rsidP="00F65BF1">
      <w:pPr>
        <w:spacing w:after="0"/>
        <w:rPr>
          <w:rFonts w:ascii="Times New Roman" w:hAnsi="Times New Roman" w:cs="Times New Roman"/>
          <w:b/>
        </w:rPr>
      </w:pPr>
      <w:r w:rsidRPr="00F65BF1">
        <w:rPr>
          <w:rFonts w:ascii="Times New Roman" w:hAnsi="Times New Roman" w:cs="Times New Roman"/>
          <w:b/>
        </w:rPr>
        <w:t xml:space="preserve">ANLAMA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T.5.3.12. Metin türlerini ayırt eder. </w:t>
      </w:r>
    </w:p>
    <w:p w:rsidR="00677584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>Hikâye, fabl, masal, haber metni türleri tanıtılır. Metin türleri ile ilgili ayrıntılı bilgi verilmez.</w:t>
      </w:r>
      <w:r w:rsidR="00677584" w:rsidRPr="00F65BF1">
        <w:rPr>
          <w:rFonts w:ascii="Times New Roman" w:hAnsi="Times New Roman" w:cs="Times New Roman"/>
          <w:i/>
        </w:rPr>
        <w:t xml:space="preserve"> </w:t>
      </w:r>
    </w:p>
    <w:p w:rsidR="00F65BF1" w:rsidRDefault="00677584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T.5.3.27. Metinler arasında karşılaştırma yapar</w:t>
      </w:r>
      <w:r w:rsidR="00F65BF1">
        <w:rPr>
          <w:rFonts w:ascii="Times New Roman" w:hAnsi="Times New Roman" w:cs="Times New Roman"/>
        </w:rPr>
        <w:t>.</w:t>
      </w:r>
    </w:p>
    <w:p w:rsidR="00922975" w:rsidRPr="00F65BF1" w:rsidRDefault="00677584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>Metinleri biçim ve tür gibi açıla</w:t>
      </w:r>
      <w:r w:rsidR="00F65BF1" w:rsidRPr="00F65BF1">
        <w:rPr>
          <w:rFonts w:ascii="Times New Roman" w:hAnsi="Times New Roman" w:cs="Times New Roman"/>
          <w:i/>
        </w:rPr>
        <w:t>rdan karşılaştırmaları sağlanır.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T.5.3.13. Okuduklarını özetler.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T.5.3.14. Metnin ana fikrini/ana duygusunu belirler.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T.5.3.15. Metinde ele alınan sorunlara farklı çözümler üretir.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T.5.3.16. Metindeki hikâye unsurlarını belirler. </w:t>
      </w:r>
    </w:p>
    <w:p w:rsidR="00922975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 xml:space="preserve">Olay örgüsü, mekân, zaman, şahıs ve varlık kadrosu, anlatıcı vb. gibi hikâye unsurları üzerinde durulur.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T.5.3.17. Metni yorumlar. </w:t>
      </w:r>
    </w:p>
    <w:p w:rsidR="00F65BF1" w:rsidRDefault="00F65BF1" w:rsidP="00F65BF1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a) </w:t>
      </w:r>
      <w:r w:rsidR="00922975" w:rsidRPr="00F65BF1">
        <w:rPr>
          <w:rFonts w:ascii="Times New Roman" w:hAnsi="Times New Roman" w:cs="Times New Roman"/>
          <w:i/>
        </w:rPr>
        <w:t>Yazarın bakış açısını fark etmeleri, olayları ele alış şeklini yorumlamaları ve öğrencilerin metinle ilgili kendi bakış açı</w:t>
      </w:r>
      <w:r>
        <w:rPr>
          <w:rFonts w:ascii="Times New Roman" w:hAnsi="Times New Roman" w:cs="Times New Roman"/>
          <w:i/>
        </w:rPr>
        <w:t>larını ifade etmeleri sağlanır.</w:t>
      </w:r>
    </w:p>
    <w:p w:rsidR="00922975" w:rsidRPr="00F65BF1" w:rsidRDefault="00922975" w:rsidP="00F65BF1">
      <w:pPr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>b) Metin içeriğinin yorumlanması sırasında metinlerdeki örneklere ve ayrıntılara atıf yapılması sağlanır.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T.5.3.19. Metinle ilgili sorulara cevap verir. Metin içi ve metin dışı anlam ilişkileri kurulur.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T.5.3.20. Metnin konusunu belirler.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T.5.3.21. Görsellerden ve başlıktan hareketle okuyacağı metnin konusunu tahmin eder. </w:t>
      </w:r>
    </w:p>
    <w:p w:rsid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T.5.3.22. Görsel</w:t>
      </w:r>
      <w:r w:rsidR="00F65BF1">
        <w:rPr>
          <w:rFonts w:ascii="Times New Roman" w:hAnsi="Times New Roman" w:cs="Times New Roman"/>
        </w:rPr>
        <w:t>lerle ilgili soruları cevaplar.</w:t>
      </w:r>
    </w:p>
    <w:p w:rsidR="00F65BF1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 xml:space="preserve">a) Resim ve karikatürleri yorumlayarak görüşlerini bildirmeleri </w:t>
      </w:r>
      <w:r w:rsidR="00F65BF1" w:rsidRPr="00F65BF1">
        <w:rPr>
          <w:rFonts w:ascii="Times New Roman" w:hAnsi="Times New Roman" w:cs="Times New Roman"/>
          <w:i/>
        </w:rPr>
        <w:t>sağlanır.</w:t>
      </w:r>
    </w:p>
    <w:p w:rsidR="00922975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 xml:space="preserve">b) Haberi/bilgiyi görsel yorumcuların nasıl ilettikleri üzerinde durulur. </w:t>
      </w:r>
    </w:p>
    <w:p w:rsid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T.5.3.23. Metinde önemli noktaların vurgulanış biçimlerini kavrar.</w:t>
      </w:r>
    </w:p>
    <w:p w:rsidR="00F5728A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T.5.3.24. Okuduğu metnin içeriğine uygun başlık/başlıklar belirler.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T.5.3.25. Medya metinlerini değerlendirir. İnternet, sinema ve televizyonun verdiği iletileri değerlendirmeleri sağlanır.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T.5.3.26. Metni oluşturan unsurlar arasındaki geçiş ve bağlantı ifadelerinin anlama olan katkısını değerlendirir. </w:t>
      </w:r>
      <w:proofErr w:type="gramStart"/>
      <w:r w:rsidRPr="00F65BF1">
        <w:rPr>
          <w:rFonts w:ascii="Times New Roman" w:hAnsi="Times New Roman" w:cs="Times New Roman"/>
        </w:rPr>
        <w:t>Ama,</w:t>
      </w:r>
      <w:proofErr w:type="gramEnd"/>
      <w:r w:rsidRPr="00F65BF1">
        <w:rPr>
          <w:rFonts w:ascii="Times New Roman" w:hAnsi="Times New Roman" w:cs="Times New Roman"/>
        </w:rPr>
        <w:t xml:space="preserve"> fakat, ancak ve lakin ifadeleri üzerinde durulur.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T.5.3.29. Bilgi kaynaklarının güvenilirliğini sorgular. Bilimsel çalışmalarda ağırlıklı olarak “edu” ve “gov” uzantılı sitelerin kullanıldığı vurgulanır.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T.5.3.30. Metindeki gerçek ve kurgusal unsurları ayırt eder.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T.5.3.31. Okudukları ile ilgili çıkarımlarda bulunur. </w:t>
      </w:r>
    </w:p>
    <w:p w:rsidR="00922975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>Neden-sonuç, amaç-sonuç, koşul, karşılaştırma, benzetme, örneklendirme, duygu belirten ifadeler, abartma, nesnel ve öznel çıkarımlar üzerinde durulur.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T.5.3.32. Metindeki söz sanatlarını tespit eder. </w:t>
      </w:r>
    </w:p>
    <w:p w:rsidR="00922975" w:rsidRPr="00F65BF1" w:rsidRDefault="00922975" w:rsidP="00F65BF1">
      <w:pPr>
        <w:pStyle w:val="ListeParagraf"/>
        <w:spacing w:after="0"/>
        <w:ind w:left="360"/>
        <w:rPr>
          <w:rFonts w:ascii="Times New Roman" w:hAnsi="Times New Roman" w:cs="Times New Roman"/>
          <w:i/>
        </w:rPr>
      </w:pPr>
      <w:r w:rsidRPr="00F65BF1">
        <w:rPr>
          <w:rFonts w:ascii="Times New Roman" w:hAnsi="Times New Roman" w:cs="Times New Roman"/>
          <w:i/>
        </w:rPr>
        <w:t xml:space="preserve">Benzetme (teşbih) ve kişileştirme (teşhis) söz sanatları verilir. </w:t>
      </w:r>
    </w:p>
    <w:p w:rsidR="00922975" w:rsidRPr="00F65BF1" w:rsidRDefault="00922975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 xml:space="preserve">T.5.3.33. Okuduğu metindeki gerçek, mecaz ve terim anlamlı sözcükleri ayırt eder. </w:t>
      </w:r>
    </w:p>
    <w:p w:rsidR="00922975" w:rsidRPr="00F65BF1" w:rsidRDefault="0079466C" w:rsidP="00F65BF1">
      <w:pPr>
        <w:pStyle w:val="ListeParagraf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F65BF1">
        <w:rPr>
          <w:rFonts w:ascii="Times New Roman" w:hAnsi="Times New Roman" w:cs="Times New Roman"/>
        </w:rPr>
        <w:t>T.5.3.34. Grafik, tablo ve çizelgeyle sunulan bilg</w:t>
      </w:r>
      <w:r w:rsidR="00EF677B" w:rsidRPr="00F65BF1">
        <w:rPr>
          <w:rFonts w:ascii="Times New Roman" w:hAnsi="Times New Roman" w:cs="Times New Roman"/>
        </w:rPr>
        <w:t>ilere ilişkin soruları cevaplar.</w:t>
      </w:r>
    </w:p>
    <w:sectPr w:rsidR="00922975" w:rsidRPr="00F65BF1" w:rsidSect="00F65B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984"/>
    <w:multiLevelType w:val="hybridMultilevel"/>
    <w:tmpl w:val="071AAC20"/>
    <w:lvl w:ilvl="0" w:tplc="507E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47E0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BC2"/>
    <w:multiLevelType w:val="hybridMultilevel"/>
    <w:tmpl w:val="65B0A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5C"/>
    <w:multiLevelType w:val="hybridMultilevel"/>
    <w:tmpl w:val="E6169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47E0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AB9"/>
    <w:multiLevelType w:val="hybridMultilevel"/>
    <w:tmpl w:val="ADF4F288"/>
    <w:lvl w:ilvl="0" w:tplc="507E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47E0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7BC6"/>
    <w:multiLevelType w:val="hybridMultilevel"/>
    <w:tmpl w:val="45647A00"/>
    <w:lvl w:ilvl="0" w:tplc="507E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61AC8"/>
    <w:multiLevelType w:val="hybridMultilevel"/>
    <w:tmpl w:val="C87E4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5"/>
    <w:rsid w:val="000A3F3F"/>
    <w:rsid w:val="000C443F"/>
    <w:rsid w:val="00145B10"/>
    <w:rsid w:val="001A62F3"/>
    <w:rsid w:val="004574E1"/>
    <w:rsid w:val="00560C25"/>
    <w:rsid w:val="00644BEC"/>
    <w:rsid w:val="00677584"/>
    <w:rsid w:val="0079466C"/>
    <w:rsid w:val="007A4A4E"/>
    <w:rsid w:val="00922975"/>
    <w:rsid w:val="00C03226"/>
    <w:rsid w:val="00C77FC6"/>
    <w:rsid w:val="00D5484C"/>
    <w:rsid w:val="00EF677B"/>
    <w:rsid w:val="00F5728A"/>
    <w:rsid w:val="00F65BF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ULUCAY01</dc:creator>
  <cp:lastModifiedBy>PC19</cp:lastModifiedBy>
  <cp:revision>2</cp:revision>
  <dcterms:created xsi:type="dcterms:W3CDTF">2018-03-22T07:37:00Z</dcterms:created>
  <dcterms:modified xsi:type="dcterms:W3CDTF">2018-03-22T07:37:00Z</dcterms:modified>
</cp:coreProperties>
</file>