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9" w:rsidRDefault="003501D9" w:rsidP="003501D9">
      <w:pPr>
        <w:pStyle w:val="ListeParagraf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2020 EĞİTİM ÖĞRETİM YILI</w:t>
      </w:r>
    </w:p>
    <w:p w:rsidR="003501D9" w:rsidRPr="003501D9" w:rsidRDefault="003501D9" w:rsidP="003501D9">
      <w:pPr>
        <w:shd w:val="clear" w:color="auto" w:fill="FFFFFF" w:themeFill="background1"/>
        <w:tabs>
          <w:tab w:val="left" w:pos="284"/>
        </w:tabs>
        <w:spacing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ÖĞRENCİ DEVAMSIZLIĞI EYLEM PLANI TASLAĞI</w:t>
      </w:r>
      <w:r w:rsidRPr="003501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01D9" w:rsidRPr="00BE0593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Erzurum il genelinde devamsızlığın önlenmesi konusunda yapılan anket çalışmasının ortaya koyduğu kestirim doğrultusunda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r w:rsidRPr="00BE0593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BE0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uygulanması planlanan eylem plan taslağı düzenlenmiştir.  </w:t>
      </w:r>
    </w:p>
    <w:tbl>
      <w:tblPr>
        <w:tblStyle w:val="KlavuzTablo5Koyu-Vurgu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2943"/>
      </w:tblGrid>
      <w:tr w:rsidR="003501D9" w:rsidRPr="005B739C" w:rsidTr="009B4B8E">
        <w:trPr>
          <w:cnfStyle w:val="100000000000"/>
          <w:trHeight w:val="675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PROBLEM ALANLARI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FAALİYETİ GERÇEKLEŞTİRME ADIMLARI</w:t>
            </w:r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3501D9" w:rsidRPr="005B739C" w:rsidRDefault="003501D9" w:rsidP="009B4B8E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SORUMLU KİŞİ/KİŞİLER VE İŞ BİRLİĞİ YAPILABİLECEK KURUM/ KURULUŞLAR</w:t>
            </w:r>
          </w:p>
        </w:tc>
      </w:tr>
      <w:tr w:rsidR="003501D9" w:rsidRPr="005B739C" w:rsidTr="009B4B8E">
        <w:trPr>
          <w:cnfStyle w:val="000000100000"/>
          <w:trHeight w:val="5946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Ailevi Sorunları</w:t>
            </w:r>
          </w:p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1-Veli </w:t>
            </w:r>
            <w:proofErr w:type="gram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profili</w:t>
            </w:r>
            <w:proofErr w:type="gram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analizinin yapılması 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parçalanmış aile, maddi yetersizlik, aile içi şiddet, istismar, hükümlü yakını, anne-baba vefat durumu vs. )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2-Ev ziyaretlerinin düzenlenmesi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3-Öğrencilerin boş zamanlarını etkili bir şekilde değerlendirmesi amaçlı veli bilgilendirme seminerlerinin düzenlenmesi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4-Verimli ders çalışma alışkanlarının kazandırılmasına yönelik veli bilgilendirme seminerlerinin düzenlenmesi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5-Psikolojik desteğe ihtiyaç duyan ailelerin ilgili kurum ve kuruluşlara yönlendirilmesi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6-Maddi yetersizliği tespit edilen ailelerin ilgili kurum ve kuruluşlara yönlendirilmesi.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(İŞKUR,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Sosyal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ardımlaşma Vakfı vb.)</w:t>
            </w: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7-Erken yaşta evlilikle ilgili yasal düzenlemeler ve erken yaşta evliliğin zararlarına yönelik veli-öğrenci bilgilendirme çalışmalarının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spell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Aileiçi</w:t>
            </w:r>
            <w:proofErr w:type="spell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ve Kişilerarası İletişim Eğitimleri Düzenlenmesi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9-Ebeveynlerin eğitim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tkinliklerine dâ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hil edilmesi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10- 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*Okul Müdürlükleri ve Okul Devamsızlığı İzleme Komisyonları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*Halk Eğitim Merkezi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*Sosyal Yardımlaşma Vakfı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*Rehberlik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*Sağlık Kurum ve Kuruluşları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* İŞKUR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5B739C" w:rsidTr="009B4B8E">
        <w:trPr>
          <w:trHeight w:val="85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Sağlık Nedenleri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1-Öğrencinin problemleri hakkında bilgi edinme ve sınıf/kol öğretmenlerine bilgilendirme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 Öğrencinin probleminin eğitime etkisinin değerlendirilip, iyileştirmelerin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3-Ev ziyaretleri yapılması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4-.Destek eğitim odalarının aktif hale getirilmesi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5-Okul idarelerinin devamsızlığı tespit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tabs>
                <w:tab w:val="left" w:pos="168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Sağlık Kurum ve Kuruluşları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5B739C" w:rsidTr="009B4B8E">
        <w:trPr>
          <w:cnfStyle w:val="000000100000"/>
          <w:trHeight w:val="582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Arkadaşlık İlişkileri 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1-Öğrencilere yönelik sosyal beceri ve olumsuz davranışların giderilmesine yönelik eğitimlerin planlanarak verilmesi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( iletişim becerileri, arkadaşlık ilişkileri, özür dileme, hayır diyebilme, farklılıkları kabul vb. )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2-Psikolojik desteğe ihtiyacı olan öğrencilerin tespiti ve yönlendirilmesi.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içi sorumluluk ve görevlendirmeler yapılması.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spell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Sınıfiçi</w:t>
            </w:r>
            <w:proofErr w:type="spell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etkinlikler düzenlenmesi.</w:t>
            </w: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5-Okul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5B739C" w:rsidTr="009B4B8E">
        <w:trPr>
          <w:trHeight w:val="690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Sınav Korkusu</w:t>
            </w:r>
          </w:p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(Başaramama endişesinden )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1-Ders çalışma alışkanlıklarının düzenlenmesi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2-Okul yöneticilerini ve öğretmenlerini uygulamalarında motive edici </w:t>
            </w:r>
            <w:proofErr w:type="spell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aktivitelereyer</w:t>
            </w:r>
            <w:proofErr w:type="spell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vermek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3-Öğrencinin ailesine sınav kaygısına yönelik bilgilendirmeler yapılması</w:t>
            </w:r>
          </w:p>
          <w:p w:rsidR="003501D9" w:rsidRPr="005B739C" w:rsidRDefault="003501D9" w:rsidP="009B4B8E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D16D26" w:rsidRDefault="003501D9" w:rsidP="009B4B8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D16D26">
              <w:rPr>
                <w:rFonts w:ascii="Times New Roman" w:hAnsi="Times New Roman" w:cs="Times New Roman"/>
                <w:sz w:val="24"/>
              </w:rPr>
              <w:t>4-Gerekli durumlarda sağlık kuruluşlarına yönlendirme yapılması</w:t>
            </w:r>
          </w:p>
          <w:p w:rsidR="003501D9" w:rsidRPr="00D16D26" w:rsidRDefault="003501D9" w:rsidP="009B4B8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3501D9" w:rsidRPr="00D16D26" w:rsidRDefault="003501D9" w:rsidP="009B4B8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D16D26">
              <w:rPr>
                <w:rFonts w:ascii="Times New Roman" w:hAnsi="Times New Roman" w:cs="Times New Roman"/>
                <w:sz w:val="24"/>
              </w:rPr>
              <w:t xml:space="preserve">5-Okul idarelerinin devamsızlığı tespit edilen öğrenci velisine </w:t>
            </w:r>
            <w:r w:rsidRPr="00D16D26">
              <w:rPr>
                <w:rFonts w:ascii="Times New Roman" w:hAnsi="Times New Roman" w:cs="Times New Roman"/>
                <w:sz w:val="24"/>
              </w:rPr>
              <w:lastRenderedPageBreak/>
              <w:t>ulaşması.(Telefon, Yüz yüze)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</w:t>
            </w:r>
          </w:p>
        </w:tc>
      </w:tr>
      <w:tr w:rsidR="003501D9" w:rsidRPr="005B739C" w:rsidTr="009B4B8E">
        <w:trPr>
          <w:cnfStyle w:val="000000100000"/>
          <w:trHeight w:val="5379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Derslere Yeterince Hazırlanamama 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1-Verimli ders çalışma alışkanlarının kazandırılmasına yönelik seminerlerinin düzenlenmesi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2-Akademik yetersizlik nedenlerine uygun olarak önlemlerin alınması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( destekleme ve yetiştirme kurslarının açılması, kulüp ve ders dışı egzersiz çalışmaları vb. düzenlenmesi )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3-Okul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 </w:t>
            </w:r>
          </w:p>
        </w:tc>
      </w:tr>
      <w:tr w:rsidR="003501D9" w:rsidRPr="005B739C" w:rsidTr="009B4B8E">
        <w:trPr>
          <w:trHeight w:val="64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İzin Alma İmkânı Bulamamış Olmak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1-Öğrencilerin ve velilerin farklı yöntemlerle dilek, temenni ve isteklerini okul yönetimine duyurma ihtiyaçlarının karşılanması.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Anket uygulama, Mesaj sistemi oluşturma)</w:t>
            </w:r>
          </w:p>
          <w:p w:rsidR="003501D9" w:rsidRPr="005B739C" w:rsidRDefault="003501D9" w:rsidP="009B4B8E">
            <w:pPr>
              <w:pStyle w:val="ListeParagraf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2-Okul idarelerinin devamsızlığı tespit edilen öğrenci </w:t>
            </w:r>
            <w:proofErr w:type="spell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velisineulaşması</w:t>
            </w:r>
            <w:proofErr w:type="spell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</w:t>
            </w:r>
          </w:p>
        </w:tc>
      </w:tr>
      <w:tr w:rsidR="003501D9" w:rsidRPr="005B739C" w:rsidTr="009B4B8E">
        <w:trPr>
          <w:cnfStyle w:val="000000100000"/>
          <w:trHeight w:val="64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Bazı Derslerin Hiç İlgi Çekmemesi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1-Derslerin ilgi çekici hale getirilmesi ve daha fazla ve geniş katılımlı sosyal aktivitelerin gerçekleştirilmesi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</w:t>
            </w:r>
          </w:p>
        </w:tc>
      </w:tr>
      <w:tr w:rsidR="003501D9" w:rsidRPr="005B739C" w:rsidTr="009B4B8E">
        <w:trPr>
          <w:trHeight w:val="91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Olumsuz Öğretmen Tutumu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1-Öğrencilerle yüz yüze iletişim kurmak</w:t>
            </w:r>
          </w:p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2-Öğretmenlerin, hayatında önemli değişmeler (ölüm, boşanma vs.) olan öğrencilere daha dikkati ve ilgili davranmaları.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3- Okul yöneticileri, öğretmenler ve rehber öğretmenler arasında düzenli paylaşım toplantıları düzenlemek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tabs>
                <w:tab w:val="left" w:pos="180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4-Okul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Okul Müdürlükleri ve Okul Devamsızlığı İzleme Komisyonları</w:t>
            </w:r>
          </w:p>
        </w:tc>
      </w:tr>
      <w:tr w:rsidR="003501D9" w:rsidRPr="005B739C" w:rsidTr="009B4B8E">
        <w:trPr>
          <w:cnfStyle w:val="000000100000"/>
          <w:trHeight w:val="889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Başka Bir İşte Çalışma Zorunluluğu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1-Okullarda çocuk işçi </w:t>
            </w:r>
            <w:proofErr w:type="gram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mevsimlik işçi olarak çalışan öğrencilerin tespit edilmesi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2-Çocuk işçilerin okula devamı için veli ve ilgili kurum ve kuruluşlarla işbirliği yapılması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3- Çocuk işçi çalıştıran iş yerlerinin tespit edilerek yasal işlemlerin gerçekleştirilmesi üzere ilgili kurumlarla iş birliği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4-Okul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İl/İlçe Milli Eğitim Müdürlükleri.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Okul Müdürlükleri ve Okul Devamsızlığı İzleme Komisyonları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Muhtarlıklar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İlgili okul müdürlükleri.</w:t>
            </w:r>
            <w:proofErr w:type="gramEnd"/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5B739C" w:rsidTr="009B4B8E">
        <w:trPr>
          <w:trHeight w:val="889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Zayıf Not Alacağına İnanmış Olmak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1-Verimli ders çalışma alışkanlarının kazandırılmasına yönelik seminerlerinin düzenlenmesi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2-Akademik yetersizlik nedenlerine uygun olarak önlemlerin alınması       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( destekleme ve yetiştirme kurslarının açılması, kulüp ve ders dışı egzersiz çalışmaları vb. düzenlenmesi )</w:t>
            </w:r>
          </w:p>
          <w:p w:rsidR="003501D9" w:rsidRPr="00050AF8" w:rsidRDefault="003501D9" w:rsidP="009B4B8E">
            <w:pPr>
              <w:pStyle w:val="AralkYok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8">
              <w:rPr>
                <w:rFonts w:ascii="Times New Roman" w:hAnsi="Times New Roman" w:cs="Times New Roman"/>
                <w:sz w:val="24"/>
                <w:szCs w:val="24"/>
              </w:rPr>
              <w:t xml:space="preserve"> 3-Okul yöneticilerini ve öğretmenlerini uygulamalarında motive edici aktivitelere yer vermek</w:t>
            </w:r>
          </w:p>
          <w:p w:rsidR="003501D9" w:rsidRPr="00050AF8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pStyle w:val="AralkYok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8">
              <w:rPr>
                <w:rFonts w:ascii="Times New Roman" w:hAnsi="Times New Roman" w:cs="Times New Roman"/>
                <w:sz w:val="24"/>
                <w:szCs w:val="24"/>
              </w:rPr>
              <w:t xml:space="preserve">4-Okul idarelerinin devamsızlığı tespit edilen öğrenci </w:t>
            </w:r>
            <w:proofErr w:type="spellStart"/>
            <w:r w:rsidRPr="00050AF8">
              <w:rPr>
                <w:rFonts w:ascii="Times New Roman" w:hAnsi="Times New Roman" w:cs="Times New Roman"/>
                <w:sz w:val="24"/>
                <w:szCs w:val="24"/>
              </w:rPr>
              <w:t>velisineulaşması</w:t>
            </w:r>
            <w:proofErr w:type="spellEnd"/>
            <w:r w:rsidRPr="00050AF8">
              <w:rPr>
                <w:rFonts w:ascii="Times New Roman" w:hAnsi="Times New Roman" w:cs="Times New Roman"/>
                <w:sz w:val="24"/>
                <w:szCs w:val="24"/>
              </w:rPr>
              <w:t>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   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*  Okul Müdürlükleri ve Okul Devamsızlığı İzleme Komisyonları</w:t>
            </w:r>
          </w:p>
        </w:tc>
      </w:tr>
      <w:tr w:rsidR="003501D9" w:rsidRPr="005B739C" w:rsidTr="009B4B8E">
        <w:trPr>
          <w:cnfStyle w:val="000000100000"/>
          <w:trHeight w:val="630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Yetersiz Ders Dışı Etkinliği v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e Sosyal Faaliyetler Nedeni İle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1-Düzenlenen ders dışı faaliyetlerin öğrencilerin ilgisini çekecek şekilde planlanması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 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    Rehberlik ve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*  Okul Müdürlükleri ve Okul Devamsızlığı İzleme Komisyonları</w:t>
            </w:r>
          </w:p>
        </w:tc>
      </w:tr>
      <w:tr w:rsidR="003501D9" w:rsidRPr="005B739C" w:rsidTr="009B4B8E">
        <w:trPr>
          <w:trHeight w:val="690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İlk v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e Son Haftalarında Ders Olmaz Anlayışı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1-Her zaman okul içi ve çevresinin yaşam alanlarının öğrenciler için çekici-sevilir mekânlar haline getirilmesi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2-Okulların açıldığı ilk günden itibaren yoklamaların alındığı ile ilgili öğrencilerin ve velilerin bilgilendirilmesi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3-Okul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 İl/İlçe Milli Eğitim Müdürlüğü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*    Rehberlik ve Araştırma Merkezleri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*  Okul Müdürlükleri ve Okul Devamsızlığı İzleme Komisyonları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5B739C" w:rsidTr="009B4B8E">
        <w:trPr>
          <w:cnfStyle w:val="000000100000"/>
          <w:trHeight w:val="960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Taşımalı eğitim ve pansiyona ailelerin olumlu bakmaması ve okulun uzaklığı, </w:t>
            </w:r>
          </w:p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1-Öğrencinin ailesine maddi yardım yapılması ve Okul Aile Birliğinin desteğinin sağlanması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 Ailelere yönelik eğitim ve rehberlik desteği verilmesi </w:t>
            </w: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3- Ailelere öğrencisinin devamsızlığı durumunda daha net davranılması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4- İyi örnek oluşturacak ailelerle, diğer ailelerin kaynaşmalarının sağlanması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5- Taşımalı eğitim ve pansiyonların şartlarının ve olanaklarının gözden geçirilmesi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6- Taşımalı eğitim ve pansiyon hizmetleri memnuniyet anketinin uygulanması ve ilgili mercilere bildirilmesi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7-Okul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*Okul Müdürlükleri ve Okul Devamsızlığı İzleme Komisyonları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Halk Eğitim Merkezi</w:t>
            </w: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Sosyal Yardımlaşma Vakfı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Araştırma Merkezleri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Sağlık Kurum ve Kuruluşları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*    İŞKUR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5B739C" w:rsidTr="009B4B8E">
        <w:trPr>
          <w:trHeight w:val="211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Akran zorbalığı</w:t>
            </w:r>
          </w:p>
        </w:tc>
        <w:tc>
          <w:tcPr>
            <w:tcW w:w="4110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1- Zorbalığa maruz kalmış ve zorbalık yapan öğrencilerin tespit edilmesi.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2-Zorbalık nedenlerinin belirlenmesi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3- Zorbalığa maruz kalan öğrencilere ve zorbalık yapan öğrencilere yönelik Okul Rehberlik Servisince Psikolojik destek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verilmesi ve/veya ilgili kurum ve kuruluşlara yönlendirilmesi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4.-Öğrencilere yönelik sosyal beceri eğitimlerinin planlanarak verilmesi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(iletişim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becerileri, arkadaşlık ilişkileri, özür dileme, akran zorbalığı, hayır diyebilme, farklılıkları kabul vb. ) </w:t>
            </w:r>
          </w:p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5-Zorbalığa maruz kalmış ve zorbalık yapan öğrencilerin düzenli takiplerinin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6-Zorbalığa maruz kalmış ve zorbalık yapan öğrencilerin velileri ile görüşerek psikolojik destek sunulması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7-Öğretmenlere yönelik akran zorbalığı ile ilgili bilgilendirme çalışmalarının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8-Okullarda Şiddeti Önleme ve Müdahale Okul ve İl Eylem Planları doğrultusunda çalışmaların yapılması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9-Okul idarelerinin devamsızlığı tespit edilen öğrenci velisine ulaşması.(Telefon, Yüz yüze)</w:t>
            </w:r>
          </w:p>
        </w:tc>
        <w:tc>
          <w:tcPr>
            <w:tcW w:w="2943" w:type="dxa"/>
            <w:hideMark/>
          </w:tcPr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Kolluk Kuvvetleri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Sağlık Kurum ve Kuruluşları </w:t>
            </w:r>
          </w:p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*Okul Müdürlükleri ve Okul Devamsızlığı İzleme Komisyonları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*Rehberlik ve Araştırma Merkezleri.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*Okul Rehberlik Servisleri. </w:t>
            </w:r>
            <w:proofErr w:type="gramEnd"/>
          </w:p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 müdahale ekibi.</w:t>
            </w:r>
          </w:p>
        </w:tc>
      </w:tr>
      <w:tr w:rsidR="003501D9" w:rsidRPr="005B739C" w:rsidTr="009B4B8E">
        <w:trPr>
          <w:cnfStyle w:val="000000100000"/>
          <w:trHeight w:val="2115"/>
        </w:trPr>
        <w:tc>
          <w:tcPr>
            <w:cnfStyle w:val="001000000000"/>
            <w:tcW w:w="2235" w:type="dxa"/>
            <w:tcBorders>
              <w:left w:val="none" w:sz="0" w:space="0" w:color="auto"/>
              <w:bottom w:val="none" w:sz="0" w:space="0" w:color="auto"/>
            </w:tcBorders>
            <w:noWrap/>
          </w:tcPr>
          <w:p w:rsidR="003501D9" w:rsidRPr="005B739C" w:rsidRDefault="003501D9" w:rsidP="009B4B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6">
              <w:rPr>
                <w:rFonts w:ascii="Times New Roman" w:hAnsi="Times New Roman" w:cs="Times New Roman"/>
                <w:szCs w:val="24"/>
              </w:rPr>
              <w:lastRenderedPageBreak/>
              <w:t>Kırsal alanda çocuklara çobanlık yaptırılması, hasat mevsiminde tarla işleriyle uğraştırılması</w:t>
            </w:r>
          </w:p>
        </w:tc>
        <w:tc>
          <w:tcPr>
            <w:tcW w:w="4110" w:type="dxa"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1-Öğrencinin ailesine maddi yardım yapılması ve Okul Aile Birliğinin desteğinin sağlanması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2- Ailelere yönelik eğitim ve rehberlik desteği verilmesi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 Ailelere öğrencisinin devamsızlığı durumunda daha katı davranılması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4- İyi örnek oluşturacak ailelerle, diğer ailelerin kaynaşmalarının sağlanması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5-Okul idarelerinin devamsızlığı tespit edilen öğrenci velisine ulaşması.(Telefon, Yüz yüze)</w:t>
            </w:r>
          </w:p>
        </w:tc>
        <w:tc>
          <w:tcPr>
            <w:tcW w:w="2943" w:type="dxa"/>
          </w:tcPr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*Okul Müdürlükleri ve Okul Devamsızlığı İzleme Komisyonları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Halk Eğitim Merkezi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Sosyal Yardımlaşma Vakfı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Rehberlik Araştırma Merkezleri </w:t>
            </w:r>
          </w:p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 xml:space="preserve">Sağlık Kurum ve Kuruluşları </w:t>
            </w:r>
          </w:p>
          <w:p w:rsidR="003501D9" w:rsidRPr="005B739C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B739C">
              <w:rPr>
                <w:rFonts w:ascii="Times New Roman" w:hAnsi="Times New Roman" w:cs="Times New Roman"/>
                <w:sz w:val="24"/>
                <w:szCs w:val="24"/>
              </w:rPr>
              <w:t>İŞKUR</w:t>
            </w:r>
          </w:p>
        </w:tc>
      </w:tr>
    </w:tbl>
    <w:p w:rsidR="003501D9" w:rsidRDefault="003501D9" w:rsidP="003501D9">
      <w:pPr>
        <w:pStyle w:val="AralkYok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1D9" w:rsidRDefault="003501D9" w:rsidP="003501D9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– 2020 EĞİTİM ÖĞRETİM YILI</w:t>
      </w:r>
    </w:p>
    <w:p w:rsidR="003501D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 BAŞARISI GELİŞİMİ EYLEM PLANI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01D9" w:rsidRPr="007D2C49" w:rsidRDefault="003501D9" w:rsidP="003501D9">
      <w:pPr>
        <w:pStyle w:val="ListeParagraf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Erzurum il genelinde </w:t>
      </w:r>
      <w:r w:rsidRPr="007D2C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Okul Başarısı</w:t>
      </w:r>
      <w:r w:rsidRPr="00BE0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konusunda yapılan anket çalışmasının ortaya koyduğu kestirim doğrultusunda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r w:rsidRPr="00BE0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uygulanması planlanan eylem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taslağı düzenlenmiştir.  </w:t>
      </w:r>
    </w:p>
    <w:tbl>
      <w:tblPr>
        <w:tblStyle w:val="KlavuzTablo5Koyu-Vurgu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2943"/>
      </w:tblGrid>
      <w:tr w:rsidR="003501D9" w:rsidRPr="002F1567" w:rsidTr="009B4B8E">
        <w:trPr>
          <w:cnfStyle w:val="100000000000"/>
          <w:trHeight w:val="675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PROBLEM ALANLARI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501D9" w:rsidRPr="002F1567" w:rsidRDefault="003501D9" w:rsidP="009B4B8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FAALİYETİ GERÇEKLEŞTİRME ADIMLARI</w:t>
            </w:r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3501D9" w:rsidRPr="002F1567" w:rsidRDefault="003501D9" w:rsidP="009B4B8E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SORUMLU KİŞİ/KİŞİLER VE İŞ BİRLİĞİ YAPILABİLECEK KURUM/ KURULUŞLAR</w:t>
            </w:r>
          </w:p>
        </w:tc>
      </w:tr>
      <w:tr w:rsidR="003501D9" w:rsidRPr="002F1567" w:rsidTr="009B4B8E">
        <w:trPr>
          <w:cnfStyle w:val="000000100000"/>
          <w:trHeight w:val="5946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hideMark/>
          </w:tcPr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Çalıştığı Halde Yapamama</w:t>
            </w: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İyi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Çalışma yöntemlerini bilmeme</w:t>
            </w: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1- Verimli ders çalışma alışkanlarının kazandırılmasına yönelik öğrenci bilgilendirme seminerlerinin düzenlenmesi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2-Planlı ders çalışma ve plan hazırlama ile ilgili öğrencilerle grup rehberliği yapılması.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3-Öğrencilerin boş zamanlarını etkili bir şekilde değerlendirmesi amaçlı veli ve öğrenci bilgilendirme seminerlerinin düzenlenmesi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4-Zamanı etkili bir şekilde kullanma ile ilgili öğrencilere bilgilendirme seminerleri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5-Psikolojik desteğe ihtiyaç duyan öğrencilerle bireysel görüşme ve danışmaların planlanması ve 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yürütülmesi.</w:t>
            </w: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*Okul Müdürlükleri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*Rehberlik Araştırma Merkezleri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2F1567" w:rsidTr="009B4B8E">
        <w:trPr>
          <w:trHeight w:val="85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Bazı derslere Karşı yeteneğinin olmadığını düşünerek çalışmak istememe</w:t>
            </w: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Bazı derslere karşı yeteneğinin olmadığını düşünme</w:t>
            </w:r>
          </w:p>
        </w:tc>
        <w:tc>
          <w:tcPr>
            <w:tcW w:w="4110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1-Öğrencinin problemleri hakkında bilgi edinme ve öğretmenlerine bilgilendirme yapılması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2- Akademik Benlik Kavramı Ölçeği ve ilgi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envanteri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gibi bireyi tanıma teknikleri uygulanarak öğrencilerin bu konularda kendini tanımasını sağlamak.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3-“Öğrenilmiş Çaresizlik” ve “Kendini gerçekleştiren kehanet” gibi konuların grup rehberlik etkinlikleri ile işlenmesi.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4-Güven ve Özgüven konularında öğrenci seminerlerinin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*Okul Müdürlükleri ve Okul başarısını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arttırma  Komisyonları</w:t>
            </w:r>
            <w:proofErr w:type="gramEnd"/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*Öğretmenler</w:t>
            </w:r>
          </w:p>
        </w:tc>
      </w:tr>
      <w:tr w:rsidR="003501D9" w:rsidRPr="002F1567" w:rsidTr="009B4B8E">
        <w:trPr>
          <w:cnfStyle w:val="000000100000"/>
          <w:trHeight w:val="582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Sınavlarda heyecanlanma ve sınav kaygısı </w:t>
            </w:r>
          </w:p>
        </w:tc>
        <w:tc>
          <w:tcPr>
            <w:tcW w:w="4110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1- Kaygı düzeyi yüksek olan öğrencilerin tespit edilmesi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2- Sınav kaygısıyla </w:t>
            </w:r>
            <w:proofErr w:type="spell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başetme</w:t>
            </w:r>
            <w:proofErr w:type="spell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ve heyecanı kontrol altına alma konularında öğrenci ve veli seminerlerinin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3- </w:t>
            </w:r>
            <w:proofErr w:type="spell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Sınıfiçi</w:t>
            </w:r>
            <w:proofErr w:type="spell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etkinlikler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4- Kaygı düzeyi yüksek olan öğrencilerle grupla psikolojik danışma oturumlarının düzenlenmesi.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5-Psikolojik desteğe ihtiyacı olan öğrencilerin tespiti ve yönlendirilmesi</w:t>
            </w: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Müdürlükleri ve Okul başarısını arttırma Komisyonları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ınıf ve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öğretmenleri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*Rehberlik ve Araştırma Merkezleri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D9" w:rsidRPr="002F1567" w:rsidTr="009B4B8E">
        <w:trPr>
          <w:trHeight w:val="690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Dikkatinin dağınık olduğunu düşünme ve küçük hatalar yüzünden başarısız olma</w:t>
            </w:r>
          </w:p>
        </w:tc>
        <w:tc>
          <w:tcPr>
            <w:tcW w:w="4110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1-Hedef belirleme ve odaklanma konulu öğrenci seminerlerinin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2-ders işlenen ve ders çalışılan ortamların dikkat dağıtıcı objelerden arındırılması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3-Dikkatini toplama ve uzun süreli dikkat becerilerini geliştirici faaliyetlerin planlanarak uygulanması.(satranç,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oyunları turnuvası vs.)</w:t>
            </w:r>
          </w:p>
          <w:p w:rsidR="003501D9" w:rsidRPr="002F1567" w:rsidRDefault="003501D9" w:rsidP="009B4B8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Müdürlükleri ve Okul başarısını arttırma Komisyonları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ınıf ve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öğretmenleri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D9" w:rsidRPr="002F1567" w:rsidTr="009B4B8E">
        <w:trPr>
          <w:cnfStyle w:val="000000100000"/>
          <w:trHeight w:val="5379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Aynı gün ikiden fazla sınavın yapılması</w:t>
            </w: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Ders programında zor derslerin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üs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tüste</w:t>
            </w:r>
            <w:proofErr w:type="spell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gelmesi</w:t>
            </w: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Sınavlarda zor soru sorulduğu düşüncesi</w:t>
            </w:r>
          </w:p>
        </w:tc>
        <w:tc>
          <w:tcPr>
            <w:tcW w:w="4110" w:type="dxa"/>
            <w:hideMark/>
          </w:tcPr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1-Okul sınav takviminin biraz daha zamana yayılması ve aynı güne birden fazla sınav konulmaması.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2-Okul ders programları oluşturulurken benzer tür ve ağırlıkta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üste gelmemesine dikkat edilmesi ve aralara öğrencilerin sevdiği ve deşarj olduğu yetenek derslerinin(görsel sanatlar, müzik beden eğitimi vs.) serpiştirilmesi.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3-Sınav hazırlama ve ölçme ve değerlendirme konularında öğretmen seminerlerinin düzenlenmesi.</w:t>
            </w: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Müdürlükleri ve Okul başarısını arttırma Komisyonları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*Rehberlik ve Araştırma Merkezleri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D9" w:rsidRPr="002F1567" w:rsidTr="009B4B8E">
        <w:trPr>
          <w:trHeight w:val="64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Matematik yabancı dil gibi derslerde Alıştırma ve tekrar yetersizliği</w:t>
            </w:r>
          </w:p>
        </w:tc>
        <w:tc>
          <w:tcPr>
            <w:tcW w:w="4110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1-Ders dışı yetiştirme ve destek kurslarının aktif hale getirilmesi ve bu kurslarda öğrencilere bu konularda destek verilmesi.</w:t>
            </w:r>
          </w:p>
          <w:p w:rsidR="003501D9" w:rsidRPr="002F1567" w:rsidRDefault="003501D9" w:rsidP="009B4B8E">
            <w:pPr>
              <w:spacing w:line="360" w:lineRule="auto"/>
              <w:ind w:left="720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2-Bu derslerle ilgili ders dışı etkinliklerin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3-Öğrenciler Arasında küçük destek grupları oluşturularak birlikte çalışmalarının sağlanması.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4-Öğrencilerin eksik konuları ve destek ihtiyaçları konularında velilerinin bilgilendirilmesi.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Müdürlükleri ve Okul başarısını arttırma Komisyonları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ınıf ve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öğretmenleri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D9" w:rsidRPr="002F1567" w:rsidTr="009B4B8E">
        <w:trPr>
          <w:cnfStyle w:val="000000100000"/>
          <w:trHeight w:val="915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  <w:hideMark/>
          </w:tcPr>
          <w:p w:rsidR="003501D9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Olumsuz Öğretmen Tutumu</w:t>
            </w: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Derslerin monoton bir şekilde işlenmesi</w:t>
            </w:r>
          </w:p>
        </w:tc>
        <w:tc>
          <w:tcPr>
            <w:tcW w:w="4110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1-Sınıf yönetimi ve Etkili sunum konularında öğretmen seminerlerinin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2-İletişim Teknikleri ile ilgili öğretmen, öğrenci ve veli seminerlerinin düzenlenmesi.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3- Öğretmen ve öğrencilerin ders dışında da bir araya gelebilecekleri sosyal, sportif ve sanatsal faaliyetlerin düzenlenmesi. 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tabs>
                <w:tab w:val="left" w:pos="180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4-Soru çözme ve </w:t>
            </w:r>
            <w:proofErr w:type="spell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snav</w:t>
            </w:r>
            <w:proofErr w:type="spell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stratejileri konularında öğrencilere seminerler düzenlenmesi ve grup rehberlik etkinlikleri yapılması.</w:t>
            </w:r>
          </w:p>
          <w:p w:rsidR="003501D9" w:rsidRPr="002F1567" w:rsidRDefault="003501D9" w:rsidP="009B4B8E">
            <w:pPr>
              <w:tabs>
                <w:tab w:val="left" w:pos="180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5-Öğretim yöntemlerinde çeşitliliğin öğretmenler tarafından sağlanması. Etkili ders işleme ve etkili sunum tekniklerinin kullanılması.</w:t>
            </w:r>
          </w:p>
          <w:p w:rsidR="003501D9" w:rsidRPr="002F1567" w:rsidRDefault="003501D9" w:rsidP="009B4B8E">
            <w:pPr>
              <w:tabs>
                <w:tab w:val="left" w:pos="180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tabs>
                <w:tab w:val="left" w:pos="180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6- Derslerin çekiciliğinin </w:t>
            </w:r>
            <w:proofErr w:type="spell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arrtırılması</w:t>
            </w:r>
            <w:proofErr w:type="spell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ve öğrenci ilgilerine cevap verecek şekilde işlenmesi.</w:t>
            </w:r>
          </w:p>
        </w:tc>
        <w:tc>
          <w:tcPr>
            <w:tcW w:w="2943" w:type="dxa"/>
            <w:hideMark/>
          </w:tcPr>
          <w:p w:rsidR="003501D9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Müdürlükleri ve Okul başarısını arttırma Komisyonları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ınıf ve </w:t>
            </w: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öğretmenleri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D9" w:rsidRPr="002F1567" w:rsidTr="009B4B8E">
        <w:trPr>
          <w:trHeight w:val="889"/>
        </w:trPr>
        <w:tc>
          <w:tcPr>
            <w:cnfStyle w:val="001000000000"/>
            <w:tcW w:w="2235" w:type="dxa"/>
            <w:tcBorders>
              <w:left w:val="none" w:sz="0" w:space="0" w:color="auto"/>
            </w:tcBorders>
            <w:noWrap/>
          </w:tcPr>
          <w:p w:rsidR="003501D9" w:rsidRDefault="003501D9" w:rsidP="009B4B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Sınıf mevcutlarının çok kalabalık olması</w:t>
            </w:r>
          </w:p>
        </w:tc>
        <w:tc>
          <w:tcPr>
            <w:tcW w:w="4110" w:type="dxa"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İmkanlar</w:t>
            </w:r>
            <w:proofErr w:type="gramEnd"/>
            <w:r w:rsidRPr="002F1567">
              <w:rPr>
                <w:rFonts w:ascii="Times New Roman" w:hAnsi="Times New Roman" w:cs="Times New Roman"/>
                <w:sz w:val="24"/>
                <w:szCs w:val="24"/>
              </w:rPr>
              <w:t xml:space="preserve"> el verdiği ölçüde sınıf mevcutlarının mümkün olduğu kadar aşağı çekilmesi; bunun mümkün olmadığı okullarda gürültüyle başa çıkma ve öz kontrol gibi konularda </w:t>
            </w:r>
            <w:r w:rsidRPr="002F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seminer ve grup etkinliklerinin düzenlenmesi.</w:t>
            </w:r>
          </w:p>
        </w:tc>
        <w:tc>
          <w:tcPr>
            <w:tcW w:w="2943" w:type="dxa"/>
          </w:tcPr>
          <w:p w:rsidR="003501D9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Müdürlükleri ve Okul başarısını arttırma Komisyonları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7">
              <w:rPr>
                <w:rFonts w:ascii="Times New Roman" w:hAnsi="Times New Roman" w:cs="Times New Roman"/>
                <w:sz w:val="24"/>
                <w:szCs w:val="24"/>
              </w:rPr>
              <w:t>*Okul rehberlik servisleri</w:t>
            </w:r>
          </w:p>
          <w:p w:rsidR="003501D9" w:rsidRPr="002F1567" w:rsidRDefault="003501D9" w:rsidP="009B4B8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D9" w:rsidRDefault="003501D9" w:rsidP="003501D9">
      <w:pPr>
        <w:pStyle w:val="AralkYok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3501D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1E3"/>
    <w:multiLevelType w:val="hybridMultilevel"/>
    <w:tmpl w:val="363883C0"/>
    <w:lvl w:ilvl="0" w:tplc="4C48BFA8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22099"/>
    <w:multiLevelType w:val="hybridMultilevel"/>
    <w:tmpl w:val="363883C0"/>
    <w:lvl w:ilvl="0" w:tplc="4C48BFA8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41CBD"/>
    <w:multiLevelType w:val="hybridMultilevel"/>
    <w:tmpl w:val="06E0338E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501D9"/>
    <w:rsid w:val="0035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501D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01D9"/>
    <w:pPr>
      <w:ind w:left="720"/>
      <w:contextualSpacing/>
    </w:pPr>
  </w:style>
  <w:style w:type="table" w:customStyle="1" w:styleId="KlavuzTablo5Koyu-Vurgu22">
    <w:name w:val="Kılavuz Tablo 5 Koyu - Vurgu 22"/>
    <w:basedOn w:val="NormalTablo"/>
    <w:uiPriority w:val="50"/>
    <w:rsid w:val="00350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35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2296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SerkanCANSUNGU</dc:creator>
  <cp:lastModifiedBy>SerkanCANSUNGU</cp:lastModifiedBy>
  <cp:revision>2</cp:revision>
  <dcterms:created xsi:type="dcterms:W3CDTF">2019-10-04T10:54:00Z</dcterms:created>
  <dcterms:modified xsi:type="dcterms:W3CDTF">2019-10-04T10:54:00Z</dcterms:modified>
</cp:coreProperties>
</file>