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6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735DA4" w:rsidRPr="00735DA4" w:rsidTr="00735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9" w:type="dxa"/>
          </w:tcPr>
          <w:tbl>
            <w:tblPr>
              <w:tblStyle w:val="ListeTablo3-Vurgu5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70"/>
            </w:tblGrid>
            <w:tr w:rsidR="00735DA4" w:rsidTr="00735D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3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869" w:type="dxa"/>
                </w:tcPr>
                <w:p w:rsidR="00735DA4" w:rsidRDefault="00735DA4" w:rsidP="00107F1F">
                  <w:pPr>
                    <w:tabs>
                      <w:tab w:val="left" w:pos="2400"/>
                    </w:tabs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1869" w:type="dxa"/>
                </w:tcPr>
                <w:p w:rsidR="00735DA4" w:rsidRDefault="00735DA4" w:rsidP="00107F1F">
                  <w:pPr>
                    <w:tabs>
                      <w:tab w:val="left" w:pos="240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  <w:tc>
                <w:tcPr>
                  <w:tcW w:w="1869" w:type="dxa"/>
                </w:tcPr>
                <w:p w:rsidR="00735DA4" w:rsidRDefault="00735DA4" w:rsidP="00735DA4">
                  <w:pPr>
                    <w:tabs>
                      <w:tab w:val="left" w:pos="2400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  <w:tc>
                <w:tcPr>
                  <w:tcW w:w="1869" w:type="dxa"/>
                </w:tcPr>
                <w:p w:rsidR="00735DA4" w:rsidRDefault="00735DA4" w:rsidP="00107F1F">
                  <w:pPr>
                    <w:tabs>
                      <w:tab w:val="left" w:pos="240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  <w:tc>
                <w:tcPr>
                  <w:tcW w:w="1870" w:type="dxa"/>
                </w:tcPr>
                <w:p w:rsidR="00735DA4" w:rsidRDefault="00735DA4" w:rsidP="00107F1F">
                  <w:pPr>
                    <w:tabs>
                      <w:tab w:val="left" w:pos="240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</w:tr>
          </w:tbl>
          <w:p w:rsidR="00735DA4" w:rsidRPr="00735DA4" w:rsidRDefault="00735DA4" w:rsidP="00107F1F">
            <w:pPr>
              <w:tabs>
                <w:tab w:val="left" w:pos="2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İLÇE </w:t>
            </w:r>
            <w:r w:rsidRPr="00735DA4">
              <w:rPr>
                <w:b w:val="0"/>
              </w:rPr>
              <w:t>İŞ TAKİP ÇİZELGESİ</w:t>
            </w:r>
          </w:p>
        </w:tc>
      </w:tr>
      <w:tr w:rsidR="00735DA4" w:rsidRPr="00735DA4" w:rsidTr="0073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9" w:type="dxa"/>
          </w:tcPr>
          <w:p w:rsidR="00735DA4" w:rsidRPr="00735DA4" w:rsidRDefault="00735DA4" w:rsidP="00735DA4">
            <w:pPr>
              <w:pStyle w:val="ListeParagraf"/>
            </w:pPr>
            <w:r w:rsidRPr="00735DA4">
              <w:t>Gerekli duyuruların resmi ve özel tüm ilkokul ve ortaokullara yapılması.</w:t>
            </w:r>
          </w:p>
        </w:tc>
      </w:tr>
      <w:tr w:rsidR="00735DA4" w:rsidRPr="00735DA4" w:rsidTr="00735DA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9" w:type="dxa"/>
          </w:tcPr>
          <w:p w:rsidR="00E224C4" w:rsidRDefault="00735DA4" w:rsidP="00735DA4">
            <w:pPr>
              <w:pStyle w:val="ListeParagraf"/>
            </w:pPr>
            <w:proofErr w:type="gramStart"/>
            <w:r w:rsidRPr="00735DA4">
              <w:t>Okul turnuvalarının yapılması</w:t>
            </w:r>
            <w:r>
              <w:t>nı sağlamak.</w:t>
            </w:r>
            <w:r w:rsidR="00E224C4" w:rsidRPr="00735DA4">
              <w:t xml:space="preserve"> </w:t>
            </w:r>
            <w:proofErr w:type="gramEnd"/>
          </w:p>
          <w:p w:rsidR="00735DA4" w:rsidRDefault="00E224C4" w:rsidP="00735DA4">
            <w:pPr>
              <w:pStyle w:val="ListeParagraf"/>
            </w:pPr>
            <w:r w:rsidRPr="00735DA4">
              <w:t>Her kategoride okul birincilerinin okul sonuç bildirim formu</w:t>
            </w:r>
            <w:r>
              <w:t xml:space="preserve"> ile </w:t>
            </w:r>
            <w:r>
              <w:t>ilçeye bildirilmesi.</w:t>
            </w:r>
          </w:p>
          <w:p w:rsidR="00735DA4" w:rsidRPr="00735DA4" w:rsidRDefault="00735DA4" w:rsidP="00735DA4">
            <w:pPr>
              <w:pStyle w:val="ListeParagraf"/>
            </w:pPr>
            <w:proofErr w:type="gramStart"/>
            <w:r>
              <w:t>İlçe turnuvalarını düzenlemek uygun ortamları hazırlamak.</w:t>
            </w:r>
            <w:proofErr w:type="gramEnd"/>
          </w:p>
        </w:tc>
      </w:tr>
      <w:tr w:rsidR="00735DA4" w:rsidRPr="00735DA4" w:rsidTr="0073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9" w:type="dxa"/>
          </w:tcPr>
          <w:p w:rsidR="00735DA4" w:rsidRPr="00735DA4" w:rsidRDefault="00735DA4" w:rsidP="00735DA4">
            <w:pPr>
              <w:pStyle w:val="ListeParagraf"/>
            </w:pPr>
            <w:r w:rsidRPr="00735DA4">
              <w:t>İlçe koordinatörünün, hakemlerin ve görevlilerin belirlenmesi.</w:t>
            </w:r>
            <w:r>
              <w:t xml:space="preserve"> </w:t>
            </w:r>
            <w:r w:rsidRPr="00735DA4">
              <w:t>Hakemlerin seçiminde Federasyon eğitimlerini alan öğretmenler, akıl ve zekâ oyunları sertifikasına sahip olan öğretmenler yoksa oyunları bilen öğretmenler seçilmelidir.</w:t>
            </w:r>
            <w:r>
              <w:t xml:space="preserve"> (S</w:t>
            </w:r>
            <w:r>
              <w:t>wismaneger programını bilen satranç hakemi varsa turnuvalar</w:t>
            </w:r>
            <w:r>
              <w:t xml:space="preserve"> program </w:t>
            </w:r>
            <w:proofErr w:type="gramStart"/>
            <w:r>
              <w:t>dahilinde</w:t>
            </w:r>
            <w:proofErr w:type="gramEnd"/>
            <w:r>
              <w:t xml:space="preserve"> yapılmalıdır</w:t>
            </w:r>
            <w:r>
              <w:t>.</w:t>
            </w:r>
            <w:r w:rsidRPr="00735DA4">
              <w:t>)</w:t>
            </w:r>
          </w:p>
        </w:tc>
      </w:tr>
      <w:tr w:rsidR="00735DA4" w:rsidRPr="00735DA4" w:rsidTr="00735DA4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9" w:type="dxa"/>
          </w:tcPr>
          <w:p w:rsidR="00735DA4" w:rsidRDefault="00E224C4" w:rsidP="00735DA4">
            <w:pPr>
              <w:pStyle w:val="ListeParagraf"/>
            </w:pPr>
            <w:r>
              <w:t>4 Mart 2022 tarihine</w:t>
            </w:r>
            <w:r w:rsidRPr="00735DA4">
              <w:t xml:space="preserve"> kadar İlçe turnuvalarını yaparak ilçe sonuç bildirim formu ile İl Milli Eğitim Müdürlüğü Temel Eğitim Bölümüne iletmek</w:t>
            </w:r>
          </w:p>
          <w:p w:rsidR="00856870" w:rsidRDefault="00856870" w:rsidP="00735DA4">
            <w:pPr>
              <w:pStyle w:val="ListeParagraf"/>
            </w:pPr>
            <w:bookmarkStart w:id="0" w:name="_GoBack"/>
            <w:bookmarkEnd w:id="0"/>
          </w:p>
          <w:p w:rsidR="00856870" w:rsidRPr="00856870" w:rsidRDefault="00856870" w:rsidP="00856870"/>
          <w:p w:rsidR="00856870" w:rsidRPr="00735DA4" w:rsidRDefault="00856870" w:rsidP="00735DA4">
            <w:pPr>
              <w:pStyle w:val="ListeParagraf"/>
            </w:pPr>
            <w:r>
              <w:t>OYUN KİTİ VERİLMEYECEĞİNDEN TURNUVAYA KATILMAK İSTEYEN OKULLAR OYUN KİTLERİYLE GELECEKLERDİR.(ÖĞRENCİLER KENDİ OYUNLARI İLE KATILABİLİRLER ORJİNAL OYUN KULLANILMALIDIR.)</w:t>
            </w:r>
          </w:p>
        </w:tc>
      </w:tr>
    </w:tbl>
    <w:p w:rsidR="004C08B2" w:rsidRDefault="004C08B2" w:rsidP="00735DA4"/>
    <w:sectPr w:rsidR="004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FB" w:rsidRDefault="008572FB" w:rsidP="004C08B2">
      <w:pPr>
        <w:spacing w:before="0" w:after="0" w:line="240" w:lineRule="auto"/>
      </w:pPr>
      <w:r>
        <w:separator/>
      </w:r>
    </w:p>
  </w:endnote>
  <w:endnote w:type="continuationSeparator" w:id="0">
    <w:p w:rsidR="008572FB" w:rsidRDefault="008572FB" w:rsidP="004C0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FB" w:rsidRDefault="008572FB" w:rsidP="004C08B2">
      <w:pPr>
        <w:spacing w:before="0" w:after="0" w:line="240" w:lineRule="auto"/>
      </w:pPr>
      <w:r>
        <w:separator/>
      </w:r>
    </w:p>
  </w:footnote>
  <w:footnote w:type="continuationSeparator" w:id="0">
    <w:p w:rsidR="008572FB" w:rsidRDefault="008572FB" w:rsidP="004C0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B1F"/>
    <w:multiLevelType w:val="hybridMultilevel"/>
    <w:tmpl w:val="D50A8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E"/>
    <w:rsid w:val="004C08B2"/>
    <w:rsid w:val="005D1DD4"/>
    <w:rsid w:val="00735DA4"/>
    <w:rsid w:val="00856870"/>
    <w:rsid w:val="008572FB"/>
    <w:rsid w:val="008A1649"/>
    <w:rsid w:val="00926EFF"/>
    <w:rsid w:val="00BD326D"/>
    <w:rsid w:val="00DE148E"/>
    <w:rsid w:val="00E224C4"/>
    <w:rsid w:val="00F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3FBE"/>
  <w15:chartTrackingRefBased/>
  <w15:docId w15:val="{A3DAE994-84C6-4E88-844D-421B8126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A4"/>
  </w:style>
  <w:style w:type="paragraph" w:styleId="Balk1">
    <w:name w:val="heading 1"/>
    <w:basedOn w:val="Normal"/>
    <w:next w:val="Normal"/>
    <w:link w:val="Balk1Char"/>
    <w:uiPriority w:val="9"/>
    <w:qFormat/>
    <w:rsid w:val="00735DA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35DA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35DA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5DA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35DA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35DA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35DA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35D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35D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8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08B2"/>
  </w:style>
  <w:style w:type="paragraph" w:styleId="AltBilgi">
    <w:name w:val="footer"/>
    <w:basedOn w:val="Normal"/>
    <w:link w:val="AltBilgiChar"/>
    <w:uiPriority w:val="99"/>
    <w:unhideWhenUsed/>
    <w:rsid w:val="004C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08B2"/>
  </w:style>
  <w:style w:type="table" w:styleId="TabloKlavuzu">
    <w:name w:val="Table Grid"/>
    <w:basedOn w:val="NormalTablo"/>
    <w:uiPriority w:val="39"/>
    <w:rsid w:val="0073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35DA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35DA4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35DA4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35DA4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35DA4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35DA4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35DA4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35DA4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35DA4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35DA4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35DA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5DA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35D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735DA4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735DA4"/>
    <w:rPr>
      <w:b/>
      <w:bCs/>
    </w:rPr>
  </w:style>
  <w:style w:type="character" w:styleId="Vurgu">
    <w:name w:val="Emphasis"/>
    <w:uiPriority w:val="20"/>
    <w:qFormat/>
    <w:rsid w:val="00735DA4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735DA4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35DA4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735DA4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35DA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735DA4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735DA4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735DA4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735DA4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735DA4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735DA4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35DA4"/>
    <w:pPr>
      <w:outlineLvl w:val="9"/>
    </w:pPr>
  </w:style>
  <w:style w:type="table" w:styleId="KlavuzTablo3-Vurgu5">
    <w:name w:val="Grid Table 3 Accent 5"/>
    <w:basedOn w:val="NormalTablo"/>
    <w:uiPriority w:val="48"/>
    <w:rsid w:val="00735D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735D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3-Vurgu5">
    <w:name w:val="List Table 3 Accent 5"/>
    <w:basedOn w:val="NormalTablo"/>
    <w:uiPriority w:val="48"/>
    <w:rsid w:val="00735DA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KlavuzTablo2-Vurgu5">
    <w:name w:val="Grid Table 2 Accent 5"/>
    <w:basedOn w:val="NormalTablo"/>
    <w:uiPriority w:val="47"/>
    <w:rsid w:val="00735DA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735D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2022-02-04T08:13:00Z</dcterms:created>
  <dcterms:modified xsi:type="dcterms:W3CDTF">2022-02-04T13:14:00Z</dcterms:modified>
</cp:coreProperties>
</file>